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D0C" w:rsidRPr="00FF30A0" w:rsidRDefault="00F542AE" w:rsidP="00175D0C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Day 5</w:t>
      </w:r>
      <w:r w:rsidR="00175D0C" w:rsidRPr="00FF30A0">
        <w:rPr>
          <w:rFonts w:ascii="Century Gothic" w:hAnsi="Century Gothic"/>
          <w:b/>
          <w:sz w:val="20"/>
          <w:szCs w:val="20"/>
        </w:rPr>
        <w:t xml:space="preserve">: </w:t>
      </w:r>
      <w:r w:rsidR="00175D0C">
        <w:rPr>
          <w:rFonts w:ascii="Century Gothic" w:hAnsi="Century Gothic"/>
          <w:b/>
          <w:sz w:val="20"/>
          <w:szCs w:val="20"/>
        </w:rPr>
        <w:t>Growth/Decay Percents of Change</w:t>
      </w:r>
      <w:r w:rsidR="00175D0C">
        <w:rPr>
          <w:rFonts w:ascii="Century Gothic" w:hAnsi="Century Gothic"/>
          <w:b/>
          <w:sz w:val="20"/>
          <w:szCs w:val="20"/>
        </w:rPr>
        <w:tab/>
      </w:r>
      <w:r w:rsidR="00175D0C">
        <w:rPr>
          <w:rFonts w:ascii="Century Gothic" w:hAnsi="Century Gothic"/>
          <w:b/>
          <w:sz w:val="20"/>
          <w:szCs w:val="20"/>
        </w:rPr>
        <w:tab/>
      </w:r>
      <w:r w:rsidR="00175D0C" w:rsidRPr="00FF30A0">
        <w:rPr>
          <w:rFonts w:ascii="Century Gothic" w:hAnsi="Century Gothic"/>
          <w:b/>
          <w:sz w:val="20"/>
          <w:szCs w:val="20"/>
        </w:rPr>
        <w:tab/>
      </w:r>
      <w:r w:rsidR="00175D0C">
        <w:rPr>
          <w:rFonts w:ascii="Century Gothic" w:hAnsi="Century Gothic"/>
          <w:b/>
          <w:sz w:val="20"/>
          <w:szCs w:val="20"/>
        </w:rPr>
        <w:tab/>
      </w:r>
      <w:r w:rsidR="00175D0C">
        <w:rPr>
          <w:rFonts w:ascii="Century Gothic" w:hAnsi="Century Gothic"/>
          <w:b/>
          <w:sz w:val="20"/>
          <w:szCs w:val="20"/>
        </w:rPr>
        <w:tab/>
      </w:r>
      <w:r w:rsidR="00175D0C" w:rsidRPr="00FF30A0">
        <w:rPr>
          <w:rFonts w:ascii="Century Gothic" w:hAnsi="Century Gothic"/>
          <w:b/>
          <w:sz w:val="20"/>
          <w:szCs w:val="20"/>
        </w:rPr>
        <w:t>Name: ____________________________</w:t>
      </w:r>
    </w:p>
    <w:p w:rsidR="00175D0C" w:rsidRPr="00FF30A0" w:rsidRDefault="00175D0C" w:rsidP="00175D0C">
      <w:pPr>
        <w:rPr>
          <w:rFonts w:ascii="Century Gothic" w:hAnsi="Century Gothic"/>
          <w:b/>
          <w:sz w:val="20"/>
          <w:szCs w:val="20"/>
        </w:rPr>
      </w:pPr>
      <w:r w:rsidRPr="00FF30A0">
        <w:rPr>
          <w:rFonts w:ascii="Century Gothic" w:hAnsi="Century Gothic"/>
          <w:b/>
          <w:sz w:val="20"/>
          <w:szCs w:val="20"/>
        </w:rPr>
        <w:t>Practice Assignment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Block: ______________</w:t>
      </w:r>
    </w:p>
    <w:p w:rsidR="00175D0C" w:rsidRPr="00FF30A0" w:rsidRDefault="00D70DA2" w:rsidP="00175D0C">
      <w:pPr>
        <w:rPr>
          <w:sz w:val="20"/>
          <w:szCs w:val="20"/>
        </w:rPr>
      </w:pPr>
      <w:r>
        <w:rPr>
          <w:b/>
          <w:sz w:val="20"/>
          <w:szCs w:val="20"/>
        </w:rPr>
        <w:pict>
          <v:rect id="_x0000_i1025" style="width:234pt;height:3pt" o:hralign="center" o:hrstd="t" o:hrnoshade="t" o:hr="t" fillcolor="black" stroked="f"/>
        </w:pict>
      </w:r>
    </w:p>
    <w:p w:rsidR="000736F6" w:rsidRDefault="00175D0C" w:rsidP="00175D0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Identify the following:</w:t>
      </w:r>
    </w:p>
    <w:p w:rsidR="00175D0C" w:rsidRDefault="00175D0C" w:rsidP="00175D0C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9"/>
        <w:gridCol w:w="2119"/>
        <w:gridCol w:w="2119"/>
        <w:gridCol w:w="2119"/>
        <w:gridCol w:w="2119"/>
      </w:tblGrid>
      <w:tr w:rsidR="00175D0C" w:rsidTr="00175D0C">
        <w:trPr>
          <w:trHeight w:val="341"/>
        </w:trPr>
        <w:tc>
          <w:tcPr>
            <w:tcW w:w="2119" w:type="dxa"/>
            <w:vAlign w:val="center"/>
          </w:tcPr>
          <w:p w:rsidR="00175D0C" w:rsidRPr="00175D0C" w:rsidRDefault="00175D0C" w:rsidP="00175D0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Equation</w:t>
            </w:r>
          </w:p>
        </w:tc>
        <w:tc>
          <w:tcPr>
            <w:tcW w:w="2119" w:type="dxa"/>
            <w:vAlign w:val="center"/>
          </w:tcPr>
          <w:p w:rsidR="00175D0C" w:rsidRPr="00175D0C" w:rsidRDefault="00175D0C" w:rsidP="00175D0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Growth/Decay</w:t>
            </w:r>
          </w:p>
        </w:tc>
        <w:tc>
          <w:tcPr>
            <w:tcW w:w="2119" w:type="dxa"/>
            <w:vAlign w:val="center"/>
          </w:tcPr>
          <w:p w:rsidR="00175D0C" w:rsidRPr="00175D0C" w:rsidRDefault="00175D0C" w:rsidP="00175D0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Starting Value</w:t>
            </w:r>
          </w:p>
        </w:tc>
        <w:tc>
          <w:tcPr>
            <w:tcW w:w="2119" w:type="dxa"/>
            <w:vAlign w:val="center"/>
          </w:tcPr>
          <w:p w:rsidR="00175D0C" w:rsidRPr="00175D0C" w:rsidRDefault="00175D0C" w:rsidP="00175D0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Growth/Decay Factor</w:t>
            </w:r>
          </w:p>
        </w:tc>
        <w:tc>
          <w:tcPr>
            <w:tcW w:w="2119" w:type="dxa"/>
            <w:vAlign w:val="center"/>
          </w:tcPr>
          <w:p w:rsidR="00175D0C" w:rsidRPr="00175D0C" w:rsidRDefault="00D70DA2" w:rsidP="00175D0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Growth/Decay Rate</w:t>
            </w:r>
            <w:bookmarkStart w:id="0" w:name="_GoBack"/>
            <w:bookmarkEnd w:id="0"/>
          </w:p>
        </w:tc>
      </w:tr>
      <w:tr w:rsidR="00175D0C" w:rsidTr="00175D0C">
        <w:trPr>
          <w:trHeight w:val="1026"/>
        </w:trPr>
        <w:tc>
          <w:tcPr>
            <w:tcW w:w="2119" w:type="dxa"/>
            <w:vAlign w:val="center"/>
          </w:tcPr>
          <w:p w:rsidR="00175D0C" w:rsidRP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 = 350(1 + 0.75)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2119" w:type="dxa"/>
            <w:vAlign w:val="center"/>
          </w:tcPr>
          <w:p w:rsid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5D0C" w:rsidTr="00175D0C">
        <w:trPr>
          <w:trHeight w:val="977"/>
        </w:trPr>
        <w:tc>
          <w:tcPr>
            <w:tcW w:w="2119" w:type="dxa"/>
            <w:vAlign w:val="center"/>
          </w:tcPr>
          <w:p w:rsid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 = 240(0.75)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2119" w:type="dxa"/>
            <w:vAlign w:val="center"/>
          </w:tcPr>
          <w:p w:rsid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5D0C" w:rsidTr="00175D0C">
        <w:trPr>
          <w:trHeight w:val="977"/>
        </w:trPr>
        <w:tc>
          <w:tcPr>
            <w:tcW w:w="2119" w:type="dxa"/>
            <w:vAlign w:val="center"/>
          </w:tcPr>
          <w:p w:rsid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 = 8(1 – 0.15)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2119" w:type="dxa"/>
            <w:vAlign w:val="center"/>
          </w:tcPr>
          <w:p w:rsid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5D0C" w:rsidTr="00175D0C">
        <w:trPr>
          <w:trHeight w:val="977"/>
        </w:trPr>
        <w:tc>
          <w:tcPr>
            <w:tcW w:w="2119" w:type="dxa"/>
            <w:vAlign w:val="center"/>
          </w:tcPr>
          <w:p w:rsid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 = 6.72(2)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2119" w:type="dxa"/>
            <w:vAlign w:val="center"/>
          </w:tcPr>
          <w:p w:rsid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5D0C" w:rsidTr="00175D0C">
        <w:trPr>
          <w:trHeight w:val="1026"/>
        </w:trPr>
        <w:tc>
          <w:tcPr>
            <w:tcW w:w="2119" w:type="dxa"/>
            <w:vAlign w:val="center"/>
          </w:tcPr>
          <w:p w:rsid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 = 25(1.2)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2119" w:type="dxa"/>
            <w:vAlign w:val="center"/>
          </w:tcPr>
          <w:p w:rsid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5D0C" w:rsidTr="00175D0C">
        <w:trPr>
          <w:trHeight w:val="977"/>
        </w:trPr>
        <w:tc>
          <w:tcPr>
            <w:tcW w:w="2119" w:type="dxa"/>
            <w:vAlign w:val="center"/>
          </w:tcPr>
          <w:p w:rsid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 = 1250(0.865)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2119" w:type="dxa"/>
            <w:vAlign w:val="center"/>
          </w:tcPr>
          <w:p w:rsid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5D0C" w:rsidTr="00175D0C">
        <w:trPr>
          <w:trHeight w:val="977"/>
        </w:trPr>
        <w:tc>
          <w:tcPr>
            <w:tcW w:w="2119" w:type="dxa"/>
            <w:vAlign w:val="center"/>
          </w:tcPr>
          <w:p w:rsid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 = 4(0.8)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2119" w:type="dxa"/>
            <w:vAlign w:val="center"/>
          </w:tcPr>
          <w:p w:rsid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5D0C" w:rsidTr="00175D0C">
        <w:trPr>
          <w:trHeight w:val="977"/>
        </w:trPr>
        <w:tc>
          <w:tcPr>
            <w:tcW w:w="2119" w:type="dxa"/>
            <w:vAlign w:val="center"/>
          </w:tcPr>
          <w:p w:rsid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 =(1.8)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2119" w:type="dxa"/>
            <w:vAlign w:val="center"/>
          </w:tcPr>
          <w:p w:rsid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5D0C" w:rsidTr="00175D0C">
        <w:trPr>
          <w:trHeight w:val="977"/>
        </w:trPr>
        <w:tc>
          <w:tcPr>
            <w:tcW w:w="2119" w:type="dxa"/>
            <w:vAlign w:val="center"/>
          </w:tcPr>
          <w:p w:rsid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 = 0.65(0.48)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2119" w:type="dxa"/>
            <w:vAlign w:val="center"/>
          </w:tcPr>
          <w:p w:rsid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5D0C" w:rsidTr="00175D0C">
        <w:trPr>
          <w:trHeight w:val="977"/>
        </w:trPr>
        <w:tc>
          <w:tcPr>
            <w:tcW w:w="2119" w:type="dxa"/>
            <w:vAlign w:val="center"/>
          </w:tcPr>
          <w:p w:rsid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 = 175(1.028)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2119" w:type="dxa"/>
            <w:vAlign w:val="center"/>
          </w:tcPr>
          <w:p w:rsid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5D0C" w:rsidTr="00175D0C">
        <w:trPr>
          <w:trHeight w:val="977"/>
        </w:trPr>
        <w:tc>
          <w:tcPr>
            <w:tcW w:w="2119" w:type="dxa"/>
            <w:vAlign w:val="center"/>
          </w:tcPr>
          <w:p w:rsid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 = 700(0.995)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2119" w:type="dxa"/>
            <w:vAlign w:val="center"/>
          </w:tcPr>
          <w:p w:rsid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5D0C" w:rsidTr="00175D0C">
        <w:trPr>
          <w:trHeight w:val="977"/>
        </w:trPr>
        <w:tc>
          <w:tcPr>
            <w:tcW w:w="2119" w:type="dxa"/>
            <w:vAlign w:val="center"/>
          </w:tcPr>
          <w:p w:rsid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 = (</w:t>
            </w:r>
            <w:r w:rsidRPr="00175D0C">
              <w:rPr>
                <w:rFonts w:ascii="Century Gothic" w:hAnsi="Century Gothic"/>
                <w:position w:val="-20"/>
                <w:sz w:val="20"/>
                <w:szCs w:val="20"/>
              </w:rPr>
              <w:object w:dxaOrig="20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0pt;height:25pt" o:ole="">
                  <v:imagedata r:id="rId6" o:title=""/>
                </v:shape>
                <o:OLEObject Type="Embed" ProgID="Equation.DSMT4" ShapeID="_x0000_i1026" DrawAspect="Content" ObjectID="_1582435427" r:id="rId7"/>
              </w:objec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2119" w:type="dxa"/>
            <w:vAlign w:val="center"/>
          </w:tcPr>
          <w:p w:rsid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175D0C" w:rsidRDefault="00175D0C" w:rsidP="00175D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75D0C" w:rsidRPr="00175D0C" w:rsidRDefault="00175D0C" w:rsidP="00175D0C">
      <w:pPr>
        <w:rPr>
          <w:rFonts w:ascii="Century Gothic" w:hAnsi="Century Gothic"/>
          <w:sz w:val="20"/>
          <w:szCs w:val="20"/>
        </w:rPr>
      </w:pPr>
    </w:p>
    <w:sectPr w:rsidR="00175D0C" w:rsidRPr="00175D0C" w:rsidSect="00175D0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D0C" w:rsidRDefault="00175D0C" w:rsidP="00175D0C">
      <w:r>
        <w:separator/>
      </w:r>
    </w:p>
  </w:endnote>
  <w:endnote w:type="continuationSeparator" w:id="0">
    <w:p w:rsidR="00175D0C" w:rsidRDefault="00175D0C" w:rsidP="0017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D0C" w:rsidRDefault="00175D0C" w:rsidP="00175D0C">
      <w:r>
        <w:separator/>
      </w:r>
    </w:p>
  </w:footnote>
  <w:footnote w:type="continuationSeparator" w:id="0">
    <w:p w:rsidR="00175D0C" w:rsidRDefault="00175D0C" w:rsidP="00175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D0C" w:rsidRPr="00175D0C" w:rsidRDefault="00175D0C">
    <w:pPr>
      <w:pStyle w:val="Header"/>
      <w:rPr>
        <w:rFonts w:ascii="Century Gothic" w:hAnsi="Century Gothic"/>
        <w:sz w:val="20"/>
        <w:szCs w:val="20"/>
      </w:rPr>
    </w:pPr>
    <w:r w:rsidRPr="00FF30A0">
      <w:rPr>
        <w:rFonts w:ascii="Century Gothic" w:hAnsi="Century Gothic"/>
        <w:sz w:val="20"/>
        <w:szCs w:val="20"/>
      </w:rPr>
      <w:t>Algebra 1</w:t>
    </w:r>
    <w:r w:rsidRPr="00FF30A0">
      <w:rPr>
        <w:rFonts w:ascii="Century Gothic" w:hAnsi="Century Gothic"/>
        <w:sz w:val="20"/>
        <w:szCs w:val="20"/>
      </w:rPr>
      <w:tab/>
      <w:t xml:space="preserve">                                </w:t>
    </w:r>
    <w:r>
      <w:rPr>
        <w:rFonts w:ascii="Century Gothic" w:hAnsi="Century Gothic"/>
        <w:sz w:val="20"/>
        <w:szCs w:val="20"/>
      </w:rPr>
      <w:t>Unit 10</w:t>
    </w:r>
    <w:r w:rsidRPr="00FF30A0">
      <w:rPr>
        <w:rFonts w:ascii="Century Gothic" w:hAnsi="Century Gothic"/>
        <w:sz w:val="20"/>
        <w:szCs w:val="20"/>
      </w:rPr>
      <w:t xml:space="preserve">: Exponential Functions        </w:t>
    </w:r>
    <w:r w:rsidRPr="00FF30A0">
      <w:rPr>
        <w:rFonts w:ascii="Century Gothic" w:hAnsi="Century Gothic"/>
        <w:sz w:val="20"/>
        <w:szCs w:val="20"/>
      </w:rPr>
      <w:tab/>
      <w:t xml:space="preserve">                                    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0C"/>
    <w:rsid w:val="000736F6"/>
    <w:rsid w:val="00175D0C"/>
    <w:rsid w:val="00480058"/>
    <w:rsid w:val="00D70DA2"/>
    <w:rsid w:val="00E9504B"/>
    <w:rsid w:val="00F5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5B1E626"/>
  <w15:chartTrackingRefBased/>
  <w15:docId w15:val="{2EAB8DC4-5AE6-481C-BC7B-6739B6C7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D0C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D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D0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5D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D0C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175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0D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D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Dombrowski</dc:creator>
  <cp:keywords/>
  <dc:description/>
  <cp:lastModifiedBy>Staci Dombrowski</cp:lastModifiedBy>
  <cp:revision>3</cp:revision>
  <cp:lastPrinted>2018-03-13T12:32:00Z</cp:lastPrinted>
  <dcterms:created xsi:type="dcterms:W3CDTF">2017-03-23T12:58:00Z</dcterms:created>
  <dcterms:modified xsi:type="dcterms:W3CDTF">2018-03-13T12:37:00Z</dcterms:modified>
</cp:coreProperties>
</file>